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346D" w:rsidRPr="008B3C13" w:rsidRDefault="002C346D" w:rsidP="002C346D">
      <w:pPr>
        <w:rPr>
          <w:rFonts w:eastAsia="Times New Roman"/>
        </w:rPr>
      </w:pPr>
      <w:bookmarkStart w:id="0" w:name="_GoBack"/>
      <w:bookmarkEnd w:id="0"/>
      <w:r w:rsidRPr="008B3C13">
        <w:rPr>
          <w:rFonts w:eastAsia="Times New Roman"/>
          <w:b/>
          <w:bCs/>
        </w:rPr>
        <w:t xml:space="preserve">          ÚRAD VLÁDY </w:t>
      </w:r>
    </w:p>
    <w:p w:rsidR="002C346D" w:rsidRPr="008B3C13" w:rsidRDefault="002C346D" w:rsidP="002C346D">
      <w:pPr>
        <w:rPr>
          <w:rFonts w:eastAsia="Times New Roman"/>
        </w:rPr>
      </w:pPr>
      <w:r w:rsidRPr="008B3C13">
        <w:rPr>
          <w:rFonts w:eastAsia="Times New Roman"/>
          <w:b/>
          <w:bCs/>
        </w:rPr>
        <w:t>SLOVENSKEJ REPUBLIKY</w:t>
      </w:r>
    </w:p>
    <w:p w:rsidR="002C346D" w:rsidRPr="008B3C13" w:rsidRDefault="002C346D" w:rsidP="002C346D">
      <w:pPr>
        <w:rPr>
          <w:rFonts w:eastAsia="Times New Roman"/>
        </w:rPr>
      </w:pPr>
      <w:r w:rsidRPr="008B3C13">
        <w:rPr>
          <w:rFonts w:eastAsia="Times New Roman"/>
          <w:b/>
          <w:bCs/>
        </w:rPr>
        <w:t xml:space="preserve">      </w:t>
      </w:r>
      <w:r w:rsidRPr="008B3C13">
        <w:rPr>
          <w:rFonts w:eastAsia="Times New Roman"/>
        </w:rPr>
        <w:t>sekcia vládnej legislatívy</w:t>
      </w:r>
    </w:p>
    <w:p w:rsidR="002C346D" w:rsidRPr="008B3C13" w:rsidRDefault="002C346D" w:rsidP="002C346D">
      <w:pPr>
        <w:rPr>
          <w:b/>
        </w:rPr>
      </w:pPr>
    </w:p>
    <w:p w:rsidR="002C346D" w:rsidRPr="008B3C13" w:rsidRDefault="002C346D" w:rsidP="002C346D"/>
    <w:p w:rsidR="002C346D" w:rsidRPr="008B3C13" w:rsidRDefault="002C346D" w:rsidP="002C346D"/>
    <w:p w:rsidR="002C346D" w:rsidRPr="008B3C13" w:rsidRDefault="002C346D" w:rsidP="002C346D">
      <w:r w:rsidRPr="008B3C13">
        <w:t xml:space="preserve">                                                                                                            Na rokovanie vlády</w:t>
      </w:r>
    </w:p>
    <w:p w:rsidR="002C346D" w:rsidRPr="008B3C13" w:rsidRDefault="002C346D" w:rsidP="002C346D">
      <w:r w:rsidRPr="008B3C13">
        <w:t xml:space="preserve">                                                                                  </w:t>
      </w:r>
      <w:r>
        <w:t xml:space="preserve">                          Dňa 10</w:t>
      </w:r>
      <w:r w:rsidR="00C36220">
        <w:t>. júl</w:t>
      </w:r>
      <w:r w:rsidRPr="008B3C13">
        <w:t>a 2013</w:t>
      </w:r>
    </w:p>
    <w:p w:rsidR="002C346D" w:rsidRPr="008B3C13" w:rsidRDefault="002C346D" w:rsidP="002C346D">
      <w:r w:rsidRPr="008B3C13">
        <w:t xml:space="preserve">                                                                                                </w:t>
      </w:r>
      <w:r>
        <w:t xml:space="preserve">            K materiálu č.17468</w:t>
      </w:r>
      <w:r w:rsidRPr="008B3C13">
        <w:t>/2013</w:t>
      </w:r>
    </w:p>
    <w:p w:rsidR="002C346D" w:rsidRPr="008B3C13" w:rsidRDefault="002C346D" w:rsidP="002C346D">
      <w:pPr>
        <w:tabs>
          <w:tab w:val="left" w:pos="6510"/>
        </w:tabs>
      </w:pPr>
      <w:r w:rsidRPr="008B3C13">
        <w:tab/>
        <w:t xml:space="preserve">K bodu č. </w:t>
      </w:r>
      <w:r w:rsidR="006D710C">
        <w:t>6</w:t>
      </w:r>
    </w:p>
    <w:p w:rsidR="002C346D" w:rsidRPr="008B3C13" w:rsidRDefault="002C346D" w:rsidP="002C346D"/>
    <w:p w:rsidR="002C346D" w:rsidRPr="008B3C13" w:rsidRDefault="002C346D" w:rsidP="002C346D"/>
    <w:p w:rsidR="00572DFF" w:rsidRDefault="00572DFF" w:rsidP="002C346D">
      <w:pPr>
        <w:jc w:val="center"/>
        <w:rPr>
          <w:b/>
        </w:rPr>
      </w:pPr>
    </w:p>
    <w:p w:rsidR="00572DFF" w:rsidRDefault="00572DFF" w:rsidP="002C346D">
      <w:pPr>
        <w:jc w:val="center"/>
        <w:rPr>
          <w:b/>
        </w:rPr>
      </w:pPr>
    </w:p>
    <w:p w:rsidR="002C346D" w:rsidRPr="008B3C13" w:rsidRDefault="002C346D" w:rsidP="002C346D">
      <w:pPr>
        <w:jc w:val="center"/>
        <w:rPr>
          <w:b/>
        </w:rPr>
      </w:pPr>
      <w:r w:rsidRPr="008B3C13">
        <w:rPr>
          <w:b/>
        </w:rPr>
        <w:t>S  T  A  N  O V  I  S  K O</w:t>
      </w:r>
    </w:p>
    <w:p w:rsidR="002C346D" w:rsidRPr="008B3C13" w:rsidRDefault="002C346D" w:rsidP="002C346D"/>
    <w:p w:rsidR="002C346D" w:rsidRPr="008B3C13" w:rsidRDefault="002C346D" w:rsidP="002C346D"/>
    <w:p w:rsidR="002C346D" w:rsidRPr="008B3C13" w:rsidRDefault="002C346D" w:rsidP="0089041E">
      <w:pPr>
        <w:jc w:val="center"/>
        <w:rPr>
          <w:b/>
        </w:rPr>
      </w:pPr>
    </w:p>
    <w:p w:rsidR="00C36220" w:rsidRPr="0039275D" w:rsidRDefault="00C36220" w:rsidP="0089041E">
      <w:pPr>
        <w:pBdr>
          <w:bottom w:val="single" w:sz="4" w:space="1" w:color="auto"/>
        </w:pBdr>
        <w:jc w:val="center"/>
        <w:rPr>
          <w:rStyle w:val="Textzstupnhosymbolu"/>
          <w:b/>
          <w:color w:val="000000"/>
        </w:rPr>
      </w:pPr>
      <w:r w:rsidRPr="0039275D">
        <w:rPr>
          <w:rStyle w:val="Textzstupnhosymbolu"/>
          <w:b/>
          <w:color w:val="000000"/>
        </w:rPr>
        <w:t xml:space="preserve">k návrhu zákona, ktorým sa mení a dopĺňa zákon č. 222/2004 </w:t>
      </w:r>
      <w:proofErr w:type="spellStart"/>
      <w:r w:rsidRPr="0039275D">
        <w:rPr>
          <w:rStyle w:val="Textzstupnhosymbolu"/>
          <w:b/>
          <w:color w:val="000000"/>
        </w:rPr>
        <w:t>Z.z</w:t>
      </w:r>
      <w:proofErr w:type="spellEnd"/>
      <w:r w:rsidRPr="0039275D">
        <w:rPr>
          <w:rStyle w:val="Textzstupnhosymbolu"/>
          <w:b/>
          <w:color w:val="000000"/>
        </w:rPr>
        <w:t>. o dani z pridanej hodnoty v znení neskorších pred</w:t>
      </w:r>
      <w:r>
        <w:rPr>
          <w:rStyle w:val="Textzstupnhosymbolu"/>
          <w:b/>
          <w:color w:val="000000"/>
        </w:rPr>
        <w:t xml:space="preserve">pisov a ktorým sa mení </w:t>
      </w:r>
      <w:r w:rsidRPr="0039275D">
        <w:rPr>
          <w:rStyle w:val="Textzstupnhosymbolu"/>
          <w:b/>
          <w:color w:val="000000"/>
        </w:rPr>
        <w:t xml:space="preserve"> zákon č. 331/2011 Z.</w:t>
      </w:r>
      <w:r>
        <w:rPr>
          <w:rStyle w:val="Textzstupnhosymbolu"/>
          <w:b/>
          <w:color w:val="000000"/>
        </w:rPr>
        <w:t xml:space="preserve"> </w:t>
      </w:r>
      <w:r w:rsidRPr="0039275D">
        <w:rPr>
          <w:rStyle w:val="Textzstupnhosymbolu"/>
          <w:b/>
          <w:color w:val="000000"/>
        </w:rPr>
        <w:t xml:space="preserve">z., ktorým sa mení a dopĺňa zákon č. 563/2009 </w:t>
      </w:r>
      <w:proofErr w:type="spellStart"/>
      <w:r w:rsidRPr="0039275D">
        <w:rPr>
          <w:rStyle w:val="Textzstupnhosymbolu"/>
          <w:b/>
          <w:color w:val="000000"/>
        </w:rPr>
        <w:t>Z.z</w:t>
      </w:r>
      <w:proofErr w:type="spellEnd"/>
      <w:r w:rsidRPr="0039275D">
        <w:rPr>
          <w:rStyle w:val="Textzstupnhosymbolu"/>
          <w:b/>
          <w:color w:val="000000"/>
        </w:rPr>
        <w:t xml:space="preserve">. o správe daní (daňový poriadok) a o zmene a doplnení niektorých zákonov a ktorým sa menia a dopĺňajú </w:t>
      </w:r>
      <w:r>
        <w:rPr>
          <w:rStyle w:val="Textzstupnhosymbolu"/>
          <w:b/>
          <w:color w:val="000000"/>
        </w:rPr>
        <w:t xml:space="preserve">niektoré </w:t>
      </w:r>
      <w:r w:rsidRPr="0039275D">
        <w:rPr>
          <w:rStyle w:val="Textzstupnhosymbolu"/>
          <w:b/>
          <w:color w:val="000000"/>
        </w:rPr>
        <w:t xml:space="preserve"> zákony</w:t>
      </w:r>
      <w:r>
        <w:rPr>
          <w:rStyle w:val="Textzstupnhosymbolu"/>
          <w:b/>
          <w:color w:val="000000"/>
        </w:rPr>
        <w:t xml:space="preserve"> </w:t>
      </w:r>
      <w:r w:rsidRPr="0039275D">
        <w:rPr>
          <w:rStyle w:val="Textzstupnhosymbolu"/>
          <w:b/>
          <w:color w:val="000000"/>
        </w:rPr>
        <w:t xml:space="preserve">v znení zákona č. 246/2012 </w:t>
      </w:r>
      <w:proofErr w:type="spellStart"/>
      <w:r w:rsidRPr="0039275D">
        <w:rPr>
          <w:rStyle w:val="Textzstupnhosymbolu"/>
          <w:b/>
          <w:color w:val="000000"/>
        </w:rPr>
        <w:t>Z.z</w:t>
      </w:r>
      <w:proofErr w:type="spellEnd"/>
      <w:r w:rsidRPr="0039275D">
        <w:rPr>
          <w:rStyle w:val="Textzstupnhosymbolu"/>
          <w:b/>
          <w:color w:val="000000"/>
        </w:rPr>
        <w:t>.</w:t>
      </w:r>
    </w:p>
    <w:p w:rsidR="00C36220" w:rsidRPr="0039275D" w:rsidRDefault="00C36220" w:rsidP="00C36220">
      <w:pPr>
        <w:jc w:val="both"/>
        <w:rPr>
          <w:rStyle w:val="Textzstupnhosymbolu"/>
          <w:b/>
          <w:color w:val="000000"/>
          <w:u w:val="single"/>
        </w:rPr>
      </w:pPr>
    </w:p>
    <w:p w:rsidR="00C36220" w:rsidRDefault="00C36220" w:rsidP="00C36220">
      <w:pPr>
        <w:jc w:val="both"/>
        <w:rPr>
          <w:rStyle w:val="Textzstupnhosymbolu"/>
          <w:b/>
          <w:color w:val="000000"/>
          <w:u w:val="single"/>
        </w:rPr>
      </w:pPr>
    </w:p>
    <w:p w:rsidR="00C36220" w:rsidRPr="00BC61F5" w:rsidRDefault="00BC61F5" w:rsidP="00BC61F5">
      <w:pPr>
        <w:jc w:val="center"/>
        <w:rPr>
          <w:rStyle w:val="Textzstupnhosymbolu"/>
          <w:b/>
          <w:color w:val="000000"/>
        </w:rPr>
      </w:pPr>
      <w:r w:rsidRPr="00BC61F5">
        <w:rPr>
          <w:rStyle w:val="Textzstupnhosymbolu"/>
          <w:b/>
          <w:color w:val="000000"/>
        </w:rPr>
        <w:t>I.</w:t>
      </w:r>
    </w:p>
    <w:p w:rsidR="00C36220" w:rsidRDefault="00C36220" w:rsidP="00C36220">
      <w:pPr>
        <w:jc w:val="both"/>
        <w:rPr>
          <w:rStyle w:val="Textzstupnhosymbolu"/>
          <w:b/>
          <w:color w:val="000000"/>
          <w:u w:val="single"/>
        </w:rPr>
      </w:pPr>
    </w:p>
    <w:p w:rsidR="00C36220" w:rsidRDefault="00C36220" w:rsidP="00C36220">
      <w:pPr>
        <w:jc w:val="both"/>
        <w:rPr>
          <w:color w:val="000000"/>
        </w:rPr>
      </w:pPr>
      <w:r w:rsidRPr="00FB01DE">
        <w:rPr>
          <w:rStyle w:val="Textzstupnhosymbolu"/>
          <w:color w:val="000000"/>
        </w:rPr>
        <w:t xml:space="preserve">     </w:t>
      </w:r>
      <w:r>
        <w:rPr>
          <w:rStyle w:val="Textzstupnhosymbolu"/>
          <w:color w:val="000000"/>
        </w:rPr>
        <w:t xml:space="preserve">    </w:t>
      </w:r>
      <w:r w:rsidRPr="00FB01DE">
        <w:rPr>
          <w:rStyle w:val="Textzstupnhosymbolu"/>
          <w:color w:val="000000"/>
        </w:rPr>
        <w:t>Návrh zákona</w:t>
      </w:r>
      <w:r>
        <w:rPr>
          <w:rStyle w:val="Textzstupnhosymbolu"/>
          <w:color w:val="000000"/>
        </w:rPr>
        <w:t xml:space="preserve">, ktorým sa mení a dopĺňa zákon č. 222/2004 </w:t>
      </w:r>
      <w:proofErr w:type="spellStart"/>
      <w:r>
        <w:rPr>
          <w:rStyle w:val="Textzstupnhosymbolu"/>
          <w:color w:val="000000"/>
        </w:rPr>
        <w:t>Z.z</w:t>
      </w:r>
      <w:proofErr w:type="spellEnd"/>
      <w:r>
        <w:rPr>
          <w:rStyle w:val="Textzstupnhosymbolu"/>
          <w:color w:val="000000"/>
        </w:rPr>
        <w:t xml:space="preserve">. o dani z pridanej hodnoty v znení neskorších predpisov a ktorým sa mení zákon č. 331/2011 </w:t>
      </w:r>
      <w:proofErr w:type="spellStart"/>
      <w:r>
        <w:rPr>
          <w:rStyle w:val="Textzstupnhosymbolu"/>
          <w:color w:val="000000"/>
        </w:rPr>
        <w:t>Z.z</w:t>
      </w:r>
      <w:proofErr w:type="spellEnd"/>
      <w:r>
        <w:rPr>
          <w:rStyle w:val="Textzstupnhosymbolu"/>
          <w:color w:val="000000"/>
        </w:rPr>
        <w:t xml:space="preserve">., ktorým sa mení a dopĺňa zákon č. 563/2009 </w:t>
      </w:r>
      <w:proofErr w:type="spellStart"/>
      <w:r>
        <w:rPr>
          <w:rStyle w:val="Textzstupnhosymbolu"/>
          <w:color w:val="000000"/>
        </w:rPr>
        <w:t>Z.z</w:t>
      </w:r>
      <w:proofErr w:type="spellEnd"/>
      <w:r>
        <w:rPr>
          <w:rStyle w:val="Textzstupnhosymbolu"/>
          <w:color w:val="000000"/>
        </w:rPr>
        <w:t xml:space="preserve">. o správe daní (daňový poriadok) a o zmene a doplnení niektorých zákonov a ktorým sa menia a dopĺňajú niektoré zákony  v znení zákona č. 246/2012 </w:t>
      </w:r>
      <w:proofErr w:type="spellStart"/>
      <w:r>
        <w:rPr>
          <w:rStyle w:val="Textzstupnhosymbolu"/>
          <w:color w:val="000000"/>
        </w:rPr>
        <w:t>Z.z</w:t>
      </w:r>
      <w:proofErr w:type="spellEnd"/>
      <w:r>
        <w:rPr>
          <w:rStyle w:val="Textzstupnhosymbolu"/>
          <w:color w:val="000000"/>
        </w:rPr>
        <w:t xml:space="preserve">. predkladá </w:t>
      </w:r>
      <w:r w:rsidR="00B50EB1">
        <w:rPr>
          <w:rStyle w:val="Textzstupnhosymbolu"/>
          <w:color w:val="000000"/>
        </w:rPr>
        <w:t xml:space="preserve">na rokovanie </w:t>
      </w:r>
      <w:r>
        <w:rPr>
          <w:rStyle w:val="Textzstupnhosymbolu"/>
          <w:color w:val="000000"/>
        </w:rPr>
        <w:t xml:space="preserve">vlády Slovenskej republiky podpredseda vlády a minister financií Peter </w:t>
      </w:r>
      <w:proofErr w:type="spellStart"/>
      <w:r>
        <w:rPr>
          <w:rStyle w:val="Textzstupnhosymbolu"/>
          <w:color w:val="000000"/>
        </w:rPr>
        <w:t>Kažimír</w:t>
      </w:r>
      <w:proofErr w:type="spellEnd"/>
      <w:r>
        <w:rPr>
          <w:rStyle w:val="Textzstupnhosymbolu"/>
          <w:color w:val="000000"/>
        </w:rPr>
        <w:t xml:space="preserve"> za základe uznesenia vlády  SR č. 235 z 31. mája 2012 k </w:t>
      </w:r>
      <w:r>
        <w:rPr>
          <w:color w:val="000000"/>
        </w:rPr>
        <w:t>Akčnému</w:t>
      </w:r>
      <w:r w:rsidRPr="002013CD">
        <w:rPr>
          <w:color w:val="000000"/>
        </w:rPr>
        <w:t xml:space="preserve"> plánu boja proti daňovým podvodom na roky 2012 až 2016</w:t>
      </w:r>
      <w:r>
        <w:rPr>
          <w:color w:val="000000"/>
        </w:rPr>
        <w:t>.</w:t>
      </w:r>
      <w:r w:rsidRPr="002013CD">
        <w:rPr>
          <w:color w:val="000000"/>
        </w:rPr>
        <w:t xml:space="preserve"> </w:t>
      </w:r>
    </w:p>
    <w:p w:rsidR="00BC61F5" w:rsidRDefault="00C36220" w:rsidP="00BC61F5">
      <w:pPr>
        <w:jc w:val="both"/>
        <w:rPr>
          <w:color w:val="000000"/>
        </w:rPr>
      </w:pPr>
      <w:r>
        <w:rPr>
          <w:color w:val="000000"/>
        </w:rPr>
        <w:t xml:space="preserve">        </w:t>
      </w:r>
      <w:r w:rsidR="00BC61F5">
        <w:rPr>
          <w:color w:val="000000"/>
        </w:rPr>
        <w:t xml:space="preserve">  </w:t>
      </w:r>
      <w:r>
        <w:rPr>
          <w:color w:val="000000"/>
        </w:rPr>
        <w:t>Z vyššie uvedeného</w:t>
      </w:r>
      <w:r w:rsidRPr="002013CD">
        <w:rPr>
          <w:color w:val="000000"/>
        </w:rPr>
        <w:t xml:space="preserve"> dôvodu sa návrhom novely zákona o DPH zavádza povinnosť platiteľov dane predkladať  údaje o dodávkach tovarov a služieb v elektronickej forme, tzv. kontrolný výkaz. </w:t>
      </w:r>
    </w:p>
    <w:p w:rsidR="00C36220" w:rsidRPr="002E4B22" w:rsidRDefault="00C36220" w:rsidP="00BC61F5">
      <w:pPr>
        <w:jc w:val="both"/>
        <w:rPr>
          <w:color w:val="000000"/>
        </w:rPr>
      </w:pPr>
      <w:r>
        <w:rPr>
          <w:color w:val="000000"/>
        </w:rPr>
        <w:t xml:space="preserve">       </w:t>
      </w:r>
      <w:r w:rsidR="00BC61F5">
        <w:rPr>
          <w:color w:val="000000"/>
        </w:rPr>
        <w:t xml:space="preserve">   </w:t>
      </w:r>
      <w:r w:rsidRPr="002E4B22">
        <w:rPr>
          <w:color w:val="000000"/>
        </w:rPr>
        <w:t>Dopady návrhu novely zákona o DPH na rozpočet verejnej správy, na podnikateľské prostredie, na sociálne prostredie, vplyv na životné prostredie a vplyv na informatizáciu spoločnosti sú uvedené v doložke vybraných vplyvov. Predkladaný návrh zákona nebude mať vplyv na rozpočty obcí a vyšších územných celkov.</w:t>
      </w:r>
    </w:p>
    <w:p w:rsidR="00C36220" w:rsidRPr="002E4B22" w:rsidRDefault="00C36220" w:rsidP="00C36220">
      <w:pPr>
        <w:adjustRightInd w:val="0"/>
        <w:jc w:val="both"/>
        <w:rPr>
          <w:color w:val="000000"/>
        </w:rPr>
      </w:pPr>
      <w:r>
        <w:rPr>
          <w:color w:val="000000"/>
        </w:rPr>
        <w:t>        </w:t>
      </w:r>
      <w:r w:rsidR="00BC61F5">
        <w:rPr>
          <w:color w:val="000000"/>
        </w:rPr>
        <w:t xml:space="preserve"> </w:t>
      </w:r>
      <w:r w:rsidRPr="002E4B22">
        <w:rPr>
          <w:color w:val="000000"/>
        </w:rPr>
        <w:t xml:space="preserve">Predkladaný návrh zákona je </w:t>
      </w:r>
      <w:r>
        <w:rPr>
          <w:color w:val="000000"/>
        </w:rPr>
        <w:t xml:space="preserve">podľa predkladateľa </w:t>
      </w:r>
      <w:r w:rsidRPr="002E4B22">
        <w:rPr>
          <w:color w:val="000000"/>
        </w:rPr>
        <w:t>v súlade s Ústavou Slovenskej republiky a inými právnymi predpismi, medzinárodným zmluvami a dokumentmi, ktorými je Slovenská republika viazaná, ako aj v súlade s právom Európskej únie.</w:t>
      </w:r>
    </w:p>
    <w:p w:rsidR="00C36220" w:rsidRDefault="00C36220" w:rsidP="00C36220">
      <w:pPr>
        <w:adjustRightInd w:val="0"/>
        <w:ind w:firstLine="708"/>
        <w:jc w:val="both"/>
        <w:rPr>
          <w:color w:val="000000"/>
        </w:rPr>
      </w:pPr>
      <w:r w:rsidRPr="002E4B22">
        <w:rPr>
          <w:color w:val="000000"/>
        </w:rPr>
        <w:t>Návrh zákona bol predmetom medzirezortného pripomienkového konania, ktorého vyhodnotenie tvorí prílohu materiálu a na rokovanie vlády Slovenskej republiky sa predkladá  bez rozporov.</w:t>
      </w:r>
    </w:p>
    <w:p w:rsidR="00AB1E99" w:rsidRDefault="00AB1E99" w:rsidP="00C36220">
      <w:pPr>
        <w:adjustRightInd w:val="0"/>
        <w:ind w:firstLine="708"/>
        <w:jc w:val="both"/>
        <w:rPr>
          <w:color w:val="000000"/>
        </w:rPr>
      </w:pPr>
    </w:p>
    <w:p w:rsidR="00AB1E99" w:rsidRPr="002E4B22" w:rsidRDefault="00AB1E99" w:rsidP="00C36220">
      <w:pPr>
        <w:adjustRightInd w:val="0"/>
        <w:ind w:firstLine="708"/>
        <w:jc w:val="both"/>
        <w:rPr>
          <w:color w:val="000000"/>
        </w:rPr>
      </w:pPr>
    </w:p>
    <w:p w:rsidR="00C36220" w:rsidRPr="002E4B22" w:rsidRDefault="00C36220" w:rsidP="00C36220">
      <w:pPr>
        <w:adjustRightInd w:val="0"/>
        <w:spacing w:after="280" w:afterAutospacing="1"/>
        <w:jc w:val="both"/>
        <w:rPr>
          <w:color w:val="000000"/>
        </w:rPr>
      </w:pPr>
      <w:r w:rsidRPr="002E4B22">
        <w:rPr>
          <w:color w:val="000000"/>
        </w:rPr>
        <w:lastRenderedPageBreak/>
        <w:t xml:space="preserve">           Návrh zákona prerokovala Hospodárska a sociálna rada Slovenskej republiky na svojom zasadnutí dňa 24. júna 2013. Súhlasila s predloženým návrhom s pripomienkami Asociácie zamestnávateľských zväzov a združení Slovenskej republiky a Republikovej únie zamestnávateľov a odporučila materiál na ďalšie legislatívne konanie. </w:t>
      </w:r>
    </w:p>
    <w:p w:rsidR="002C346D" w:rsidRPr="008B3C13" w:rsidRDefault="002C346D" w:rsidP="002C346D"/>
    <w:p w:rsidR="002C346D" w:rsidRPr="008B3C13" w:rsidRDefault="002C346D" w:rsidP="002C346D"/>
    <w:p w:rsidR="002C346D" w:rsidRPr="008B3C13" w:rsidRDefault="002C346D" w:rsidP="002C346D">
      <w:pPr>
        <w:jc w:val="center"/>
        <w:rPr>
          <w:b/>
        </w:rPr>
      </w:pPr>
      <w:r w:rsidRPr="008B3C13">
        <w:rPr>
          <w:b/>
        </w:rPr>
        <w:t>II.</w:t>
      </w:r>
    </w:p>
    <w:p w:rsidR="002C346D" w:rsidRPr="008B3C13" w:rsidRDefault="002C346D" w:rsidP="002C346D">
      <w:r w:rsidRPr="008B3C13">
        <w:t xml:space="preserve"> </w:t>
      </w:r>
    </w:p>
    <w:p w:rsidR="002C346D" w:rsidRPr="008B3C13" w:rsidRDefault="002C346D" w:rsidP="002C346D"/>
    <w:p w:rsidR="002C346D" w:rsidRPr="008B3C13" w:rsidRDefault="002C346D" w:rsidP="002C346D">
      <w:pPr>
        <w:jc w:val="both"/>
        <w:rPr>
          <w:b/>
          <w:u w:val="single"/>
        </w:rPr>
      </w:pPr>
      <w:r w:rsidRPr="008B3C13">
        <w:t xml:space="preserve">            Legislatívna rada  vlády Slovenskej republiky prerokovala predmetný návrh zákona</w:t>
      </w:r>
      <w:r w:rsidR="0071356A">
        <w:t xml:space="preserve">  na svojom zasadnutí 2. júl</w:t>
      </w:r>
      <w:r w:rsidRPr="008B3C13">
        <w:t>a 2013 a  odporučila vláde návrh zákona schváliť podľa jej pripomienok a odporúčaní a na rokovanie vlády predložiť jeho nové znenie.</w:t>
      </w:r>
    </w:p>
    <w:p w:rsidR="002C346D" w:rsidRPr="008B3C13" w:rsidRDefault="002C346D" w:rsidP="002C346D">
      <w:pPr>
        <w:spacing w:line="360" w:lineRule="auto"/>
        <w:jc w:val="center"/>
        <w:rPr>
          <w:rFonts w:eastAsia="Times New Roman"/>
        </w:rPr>
      </w:pPr>
    </w:p>
    <w:p w:rsidR="002C346D" w:rsidRPr="008B3C13" w:rsidRDefault="002C346D" w:rsidP="002C346D">
      <w:pPr>
        <w:ind w:firstLine="709"/>
        <w:jc w:val="both"/>
        <w:rPr>
          <w:rFonts w:eastAsia="Times New Roman"/>
        </w:rPr>
      </w:pPr>
      <w:r w:rsidRPr="008B3C13">
        <w:rPr>
          <w:rFonts w:eastAsia="Times New Roman"/>
        </w:rPr>
        <w:t> </w:t>
      </w:r>
    </w:p>
    <w:p w:rsidR="002C346D" w:rsidRPr="008B3C13" w:rsidRDefault="002C346D" w:rsidP="002C346D">
      <w:pPr>
        <w:jc w:val="center"/>
        <w:rPr>
          <w:rFonts w:eastAsia="Times New Roman"/>
          <w:b/>
          <w:bCs/>
        </w:rPr>
      </w:pPr>
    </w:p>
    <w:p w:rsidR="002C346D" w:rsidRPr="008B3C13" w:rsidRDefault="002C346D" w:rsidP="002C346D">
      <w:pPr>
        <w:jc w:val="center"/>
        <w:rPr>
          <w:rFonts w:eastAsia="Times New Roman"/>
        </w:rPr>
      </w:pPr>
      <w:r w:rsidRPr="008B3C13">
        <w:rPr>
          <w:rFonts w:eastAsia="Times New Roman"/>
          <w:b/>
          <w:bCs/>
        </w:rPr>
        <w:t>III.</w:t>
      </w:r>
    </w:p>
    <w:p w:rsidR="002C346D" w:rsidRPr="008B3C13" w:rsidRDefault="002C346D" w:rsidP="002C346D">
      <w:pPr>
        <w:jc w:val="both"/>
        <w:rPr>
          <w:rFonts w:eastAsia="Times New Roman"/>
        </w:rPr>
      </w:pPr>
      <w:r w:rsidRPr="008B3C13">
        <w:rPr>
          <w:rFonts w:eastAsia="Times New Roman"/>
          <w:b/>
          <w:bCs/>
        </w:rPr>
        <w:t> </w:t>
      </w:r>
    </w:p>
    <w:p w:rsidR="002C346D" w:rsidRPr="008B3C13" w:rsidRDefault="002C346D" w:rsidP="002C346D">
      <w:pPr>
        <w:jc w:val="both"/>
        <w:rPr>
          <w:rFonts w:eastAsia="Times New Roman"/>
        </w:rPr>
      </w:pPr>
    </w:p>
    <w:p w:rsidR="002C346D" w:rsidRPr="008B3C13" w:rsidRDefault="002C346D" w:rsidP="002C346D">
      <w:pPr>
        <w:ind w:firstLine="540"/>
        <w:jc w:val="both"/>
        <w:rPr>
          <w:rFonts w:eastAsia="Times New Roman"/>
          <w:b/>
          <w:bCs/>
        </w:rPr>
      </w:pPr>
      <w:r w:rsidRPr="008B3C13">
        <w:rPr>
          <w:rFonts w:eastAsia="Times New Roman"/>
        </w:rPr>
        <w:t xml:space="preserve">    Sekcia vládnej legislatívy Úradu vlády Slovenskej republiky konštatuje, že v novom znení predloženého návrhu zákona sú pripomienky Legislatívnej rady vlády Slovenskej republiky </w:t>
      </w:r>
      <w:r w:rsidR="00EC28F2">
        <w:rPr>
          <w:rFonts w:eastAsia="Times New Roman"/>
          <w:b/>
          <w:bCs/>
        </w:rPr>
        <w:t>(</w:t>
      </w:r>
      <w:r w:rsidR="00236D41">
        <w:rPr>
          <w:rFonts w:eastAsia="Times New Roman"/>
          <w:b/>
          <w:bCs/>
        </w:rPr>
        <w:t>7</w:t>
      </w:r>
      <w:r w:rsidRPr="008B3C13">
        <w:rPr>
          <w:rFonts w:eastAsia="Times New Roman"/>
          <w:b/>
          <w:bCs/>
        </w:rPr>
        <w:t xml:space="preserve"> pripomienok) </w:t>
      </w:r>
      <w:r w:rsidRPr="008B3C13">
        <w:rPr>
          <w:rFonts w:eastAsia="Times New Roman"/>
        </w:rPr>
        <w:t>zapracované,  preto odporúča vláde Slovenskej republiky návrh zákona</w:t>
      </w:r>
      <w:r w:rsidRPr="008B3C13">
        <w:t>,</w:t>
      </w:r>
      <w:r w:rsidR="003E25A8" w:rsidRPr="003E25A8">
        <w:rPr>
          <w:rStyle w:val="Textzstupnhosymbolu"/>
          <w:b/>
          <w:color w:val="000000"/>
        </w:rPr>
        <w:t xml:space="preserve"> </w:t>
      </w:r>
      <w:r w:rsidR="003E25A8" w:rsidRPr="003E25A8">
        <w:rPr>
          <w:rStyle w:val="Textzstupnhosymbolu"/>
          <w:color w:val="000000"/>
        </w:rPr>
        <w:t>ktorým sa mení a dopĺňa zákon č. 222/2004 Z.</w:t>
      </w:r>
      <w:r w:rsidR="00E43CCD">
        <w:rPr>
          <w:rStyle w:val="Textzstupnhosymbolu"/>
          <w:color w:val="000000"/>
        </w:rPr>
        <w:t xml:space="preserve"> </w:t>
      </w:r>
      <w:r w:rsidR="003E25A8" w:rsidRPr="003E25A8">
        <w:rPr>
          <w:rStyle w:val="Textzstupnhosymbolu"/>
          <w:color w:val="000000"/>
        </w:rPr>
        <w:t>z. o dani z pridanej hodnoty v znení neskorších predpisov a ktorým sa mení  zákon č. 331/2011 Z. z., ktorým sa mení a dopĺňa zákon č. 563/2009 Z.</w:t>
      </w:r>
      <w:r w:rsidR="00E43CCD">
        <w:rPr>
          <w:rStyle w:val="Textzstupnhosymbolu"/>
          <w:color w:val="000000"/>
        </w:rPr>
        <w:t xml:space="preserve"> </w:t>
      </w:r>
      <w:r w:rsidR="003E25A8" w:rsidRPr="003E25A8">
        <w:rPr>
          <w:rStyle w:val="Textzstupnhosymbolu"/>
          <w:color w:val="000000"/>
        </w:rPr>
        <w:t>z. o správe daní (daňový poriadok) a o zmene a doplnení niektorých zákonov a ktorým sa menia a dopĺňajú niektoré  zákony v znení zákona č. 246/2012 Z.</w:t>
      </w:r>
      <w:r w:rsidR="00E43CCD">
        <w:rPr>
          <w:rStyle w:val="Textzstupnhosymbolu"/>
          <w:color w:val="000000"/>
        </w:rPr>
        <w:t xml:space="preserve"> </w:t>
      </w:r>
      <w:r w:rsidR="003E25A8" w:rsidRPr="003E25A8">
        <w:rPr>
          <w:rStyle w:val="Textzstupnhosymbolu"/>
          <w:color w:val="000000"/>
        </w:rPr>
        <w:t>z.</w:t>
      </w:r>
      <w:r w:rsidRPr="008B3C13">
        <w:t xml:space="preserve"> </w:t>
      </w:r>
      <w:r>
        <w:rPr>
          <w:rFonts w:eastAsia="Times New Roman"/>
          <w:b/>
          <w:bCs/>
        </w:rPr>
        <w:t>schváliť v predloženom znení.</w:t>
      </w:r>
    </w:p>
    <w:p w:rsidR="002C346D" w:rsidRPr="008B3C13" w:rsidRDefault="002C346D" w:rsidP="002C346D">
      <w:pPr>
        <w:ind w:firstLine="540"/>
        <w:jc w:val="both"/>
        <w:rPr>
          <w:rFonts w:eastAsia="Times New Roman"/>
          <w:b/>
          <w:bCs/>
        </w:rPr>
      </w:pPr>
    </w:p>
    <w:p w:rsidR="002C346D" w:rsidRPr="008B3C13" w:rsidRDefault="002C346D" w:rsidP="002C346D">
      <w:pPr>
        <w:ind w:firstLine="540"/>
        <w:jc w:val="both"/>
        <w:rPr>
          <w:rFonts w:eastAsia="Times New Roman"/>
          <w:b/>
          <w:bCs/>
        </w:rPr>
      </w:pPr>
    </w:p>
    <w:p w:rsidR="002C346D" w:rsidRPr="008B3C13" w:rsidRDefault="002C346D" w:rsidP="002C346D">
      <w:pPr>
        <w:jc w:val="both"/>
        <w:rPr>
          <w:rFonts w:eastAsia="Times New Roman"/>
        </w:rPr>
      </w:pPr>
    </w:p>
    <w:p w:rsidR="002C346D" w:rsidRPr="008B3C13" w:rsidRDefault="002C346D" w:rsidP="002C346D">
      <w:pPr>
        <w:jc w:val="both"/>
        <w:rPr>
          <w:b/>
          <w:color w:val="000000"/>
        </w:rPr>
      </w:pPr>
    </w:p>
    <w:p w:rsidR="002C346D" w:rsidRPr="008B3C13" w:rsidRDefault="000307EF" w:rsidP="002C346D">
      <w:pPr>
        <w:jc w:val="both"/>
        <w:rPr>
          <w:rFonts w:eastAsia="Times New Roman"/>
        </w:rPr>
      </w:pPr>
      <w:r>
        <w:rPr>
          <w:rFonts w:eastAsia="Times New Roman"/>
        </w:rPr>
        <w:t>V Bratislave 9. júl</w:t>
      </w:r>
      <w:r w:rsidR="002C346D" w:rsidRPr="008B3C13">
        <w:rPr>
          <w:rFonts w:eastAsia="Times New Roman"/>
        </w:rPr>
        <w:t>a 2013</w:t>
      </w:r>
    </w:p>
    <w:p w:rsidR="00E61733" w:rsidRPr="00E61733" w:rsidRDefault="00E61733" w:rsidP="00E61733">
      <w:pPr>
        <w:jc w:val="both"/>
        <w:rPr>
          <w:rFonts w:eastAsiaTheme="minorHAnsi"/>
          <w:lang w:eastAsia="en-US"/>
        </w:rPr>
      </w:pPr>
      <w:r w:rsidRPr="00E61733">
        <w:rPr>
          <w:rFonts w:eastAsiaTheme="minorHAnsi"/>
          <w:lang w:eastAsia="en-US"/>
        </w:rPr>
        <w:t xml:space="preserve">                       </w:t>
      </w:r>
    </w:p>
    <w:p w:rsidR="00E61733" w:rsidRDefault="00E61733" w:rsidP="002C346D">
      <w:pPr>
        <w:spacing w:after="200" w:line="276" w:lineRule="auto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</w:t>
      </w:r>
    </w:p>
    <w:p w:rsidR="002D5F6A" w:rsidRPr="00A56FCD" w:rsidRDefault="002D5F6A" w:rsidP="002C346D">
      <w:pPr>
        <w:spacing w:after="200" w:line="276" w:lineRule="auto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2C346D" w:rsidRPr="008B3C13" w:rsidRDefault="002C346D" w:rsidP="002C346D"/>
    <w:p w:rsidR="00290A13" w:rsidRDefault="00290A13" w:rsidP="00290A13">
      <w:pPr>
        <w:tabs>
          <w:tab w:val="left" w:pos="5250"/>
        </w:tabs>
        <w:jc w:val="both"/>
        <w:rPr>
          <w:b/>
        </w:rPr>
      </w:pPr>
      <w:r>
        <w:tab/>
      </w:r>
      <w:r w:rsidRPr="00290A13">
        <w:rPr>
          <w:b/>
        </w:rPr>
        <w:t xml:space="preserve">                                                                                                      </w:t>
      </w:r>
      <w:r>
        <w:rPr>
          <w:b/>
        </w:rPr>
        <w:t xml:space="preserve">                          </w:t>
      </w:r>
    </w:p>
    <w:p w:rsidR="00290A13" w:rsidRPr="00290A13" w:rsidRDefault="00290A13" w:rsidP="00C823EC">
      <w:pPr>
        <w:tabs>
          <w:tab w:val="left" w:pos="5250"/>
        </w:tabs>
        <w:jc w:val="both"/>
        <w:rPr>
          <w:color w:val="000000"/>
        </w:rPr>
      </w:pPr>
      <w:r>
        <w:rPr>
          <w:b/>
        </w:rPr>
        <w:t xml:space="preserve">                                                                                                       </w:t>
      </w:r>
    </w:p>
    <w:p w:rsidR="00290A13" w:rsidRPr="00290A13" w:rsidRDefault="00290A13" w:rsidP="00290A13"/>
    <w:p w:rsidR="002C346D" w:rsidRPr="008B3C13" w:rsidRDefault="002C346D" w:rsidP="00290A13">
      <w:pPr>
        <w:tabs>
          <w:tab w:val="left" w:pos="5835"/>
        </w:tabs>
      </w:pPr>
    </w:p>
    <w:p w:rsidR="002C346D" w:rsidRPr="008B3C13" w:rsidRDefault="002C346D" w:rsidP="002C346D">
      <w:pPr>
        <w:tabs>
          <w:tab w:val="left" w:pos="6660"/>
        </w:tabs>
      </w:pPr>
    </w:p>
    <w:p w:rsidR="002C346D" w:rsidRPr="008B3C13" w:rsidRDefault="002C346D" w:rsidP="002C346D">
      <w:pPr>
        <w:tabs>
          <w:tab w:val="left" w:pos="6660"/>
        </w:tabs>
      </w:pPr>
    </w:p>
    <w:p w:rsidR="002C346D" w:rsidRPr="008B3C13" w:rsidRDefault="002C346D" w:rsidP="002C346D">
      <w:pPr>
        <w:tabs>
          <w:tab w:val="left" w:pos="6660"/>
        </w:tabs>
      </w:pPr>
    </w:p>
    <w:p w:rsidR="002C346D" w:rsidRPr="008B3C13" w:rsidRDefault="002C346D" w:rsidP="002C346D">
      <w:pPr>
        <w:tabs>
          <w:tab w:val="left" w:pos="6660"/>
        </w:tabs>
      </w:pPr>
    </w:p>
    <w:p w:rsidR="002C346D" w:rsidRPr="008B3C13" w:rsidRDefault="002C346D" w:rsidP="002C346D">
      <w:pPr>
        <w:tabs>
          <w:tab w:val="left" w:pos="6660"/>
        </w:tabs>
      </w:pPr>
    </w:p>
    <w:p w:rsidR="002C346D" w:rsidRPr="008B3C13" w:rsidRDefault="002C346D" w:rsidP="002C346D">
      <w:pPr>
        <w:tabs>
          <w:tab w:val="left" w:pos="6660"/>
        </w:tabs>
      </w:pPr>
    </w:p>
    <w:p w:rsidR="002C346D" w:rsidRPr="008B3C13" w:rsidRDefault="002C346D" w:rsidP="002C346D">
      <w:pPr>
        <w:tabs>
          <w:tab w:val="left" w:pos="6660"/>
        </w:tabs>
      </w:pPr>
    </w:p>
    <w:p w:rsidR="002C346D" w:rsidRPr="008B3C13" w:rsidRDefault="002C346D" w:rsidP="002C346D">
      <w:pPr>
        <w:tabs>
          <w:tab w:val="left" w:pos="6660"/>
        </w:tabs>
      </w:pPr>
    </w:p>
    <w:p w:rsidR="002C346D" w:rsidRPr="008B3C13" w:rsidRDefault="002C346D" w:rsidP="002C346D">
      <w:pPr>
        <w:tabs>
          <w:tab w:val="left" w:pos="6660"/>
        </w:tabs>
      </w:pPr>
    </w:p>
    <w:p w:rsidR="002C346D" w:rsidRPr="008B3C13" w:rsidRDefault="002C346D" w:rsidP="002C346D">
      <w:pPr>
        <w:tabs>
          <w:tab w:val="left" w:pos="6660"/>
        </w:tabs>
      </w:pPr>
    </w:p>
    <w:p w:rsidR="002C346D" w:rsidRPr="008B3C13" w:rsidRDefault="002C346D" w:rsidP="002C346D">
      <w:pPr>
        <w:tabs>
          <w:tab w:val="left" w:pos="6660"/>
        </w:tabs>
      </w:pPr>
    </w:p>
    <w:p w:rsidR="002C346D" w:rsidRPr="008B3C13" w:rsidRDefault="002C346D" w:rsidP="002C346D">
      <w:pPr>
        <w:tabs>
          <w:tab w:val="left" w:pos="6660"/>
        </w:tabs>
      </w:pPr>
    </w:p>
    <w:p w:rsidR="002C346D" w:rsidRPr="008B3C13" w:rsidRDefault="002C346D" w:rsidP="002C346D">
      <w:pPr>
        <w:tabs>
          <w:tab w:val="left" w:pos="6660"/>
        </w:tabs>
      </w:pPr>
    </w:p>
    <w:p w:rsidR="002C346D" w:rsidRPr="008B3C13" w:rsidRDefault="002C346D" w:rsidP="002C346D">
      <w:pPr>
        <w:tabs>
          <w:tab w:val="left" w:pos="6660"/>
        </w:tabs>
      </w:pPr>
    </w:p>
    <w:p w:rsidR="002C346D" w:rsidRPr="008B3C13" w:rsidRDefault="002C346D" w:rsidP="002C346D">
      <w:pPr>
        <w:tabs>
          <w:tab w:val="left" w:pos="6660"/>
        </w:tabs>
      </w:pPr>
    </w:p>
    <w:p w:rsidR="002C346D" w:rsidRPr="008B3C13" w:rsidRDefault="002C346D" w:rsidP="002C346D">
      <w:pPr>
        <w:tabs>
          <w:tab w:val="left" w:pos="6660"/>
        </w:tabs>
      </w:pPr>
    </w:p>
    <w:p w:rsidR="002C346D" w:rsidRPr="008B3C13" w:rsidRDefault="002C346D" w:rsidP="002C346D">
      <w:pPr>
        <w:tabs>
          <w:tab w:val="left" w:pos="6660"/>
        </w:tabs>
      </w:pPr>
    </w:p>
    <w:p w:rsidR="002C346D" w:rsidRPr="008B3C13" w:rsidRDefault="002C346D" w:rsidP="002C346D">
      <w:pPr>
        <w:tabs>
          <w:tab w:val="left" w:pos="6660"/>
        </w:tabs>
      </w:pPr>
    </w:p>
    <w:p w:rsidR="002C346D" w:rsidRPr="008B3C13" w:rsidRDefault="002C346D" w:rsidP="002C346D">
      <w:pPr>
        <w:tabs>
          <w:tab w:val="left" w:pos="6660"/>
        </w:tabs>
      </w:pPr>
    </w:p>
    <w:p w:rsidR="002C346D" w:rsidRPr="008B3C13" w:rsidRDefault="002C346D" w:rsidP="002C346D">
      <w:pPr>
        <w:tabs>
          <w:tab w:val="left" w:pos="6660"/>
        </w:tabs>
      </w:pPr>
    </w:p>
    <w:p w:rsidR="002C346D" w:rsidRPr="008B3C13" w:rsidRDefault="002C346D" w:rsidP="002C346D">
      <w:pPr>
        <w:tabs>
          <w:tab w:val="left" w:pos="6660"/>
        </w:tabs>
      </w:pPr>
    </w:p>
    <w:p w:rsidR="002C346D" w:rsidRPr="008B3C13" w:rsidRDefault="002C346D" w:rsidP="002C346D">
      <w:pPr>
        <w:tabs>
          <w:tab w:val="left" w:pos="6660"/>
        </w:tabs>
      </w:pPr>
    </w:p>
    <w:p w:rsidR="002C346D" w:rsidRPr="008B3C13" w:rsidRDefault="002C346D" w:rsidP="002C346D">
      <w:pPr>
        <w:tabs>
          <w:tab w:val="left" w:pos="6660"/>
        </w:tabs>
      </w:pPr>
    </w:p>
    <w:p w:rsidR="002C346D" w:rsidRPr="008B3C13" w:rsidRDefault="002C346D" w:rsidP="002C346D">
      <w:pPr>
        <w:tabs>
          <w:tab w:val="left" w:pos="6660"/>
        </w:tabs>
      </w:pPr>
    </w:p>
    <w:p w:rsidR="002C346D" w:rsidRPr="008B3C13" w:rsidRDefault="002C346D" w:rsidP="002C346D">
      <w:pPr>
        <w:tabs>
          <w:tab w:val="left" w:pos="6660"/>
        </w:tabs>
      </w:pPr>
    </w:p>
    <w:p w:rsidR="002C346D" w:rsidRPr="008B3C13" w:rsidRDefault="002C346D" w:rsidP="002C346D">
      <w:pPr>
        <w:tabs>
          <w:tab w:val="left" w:pos="6660"/>
        </w:tabs>
      </w:pPr>
    </w:p>
    <w:p w:rsidR="002C346D" w:rsidRPr="008B3C13" w:rsidRDefault="002C346D" w:rsidP="002C346D"/>
    <w:p w:rsidR="002C346D" w:rsidRPr="008B3C13" w:rsidRDefault="002C346D" w:rsidP="002C346D">
      <w:pPr>
        <w:jc w:val="both"/>
        <w:rPr>
          <w:b/>
          <w:u w:val="single"/>
        </w:rPr>
      </w:pPr>
    </w:p>
    <w:p w:rsidR="002C346D" w:rsidRPr="008B3C13" w:rsidRDefault="002C346D" w:rsidP="002C346D"/>
    <w:p w:rsidR="002C346D" w:rsidRPr="008B3C13" w:rsidRDefault="002C346D" w:rsidP="002C346D"/>
    <w:p w:rsidR="002C346D" w:rsidRPr="008B3C13" w:rsidRDefault="002C346D" w:rsidP="002C346D"/>
    <w:p w:rsidR="002C346D" w:rsidRPr="008B3C13" w:rsidRDefault="002C346D" w:rsidP="002C346D"/>
    <w:p w:rsidR="002C346D" w:rsidRPr="008B3C13" w:rsidRDefault="002C346D" w:rsidP="002C346D"/>
    <w:p w:rsidR="002C346D" w:rsidRPr="008B3C13" w:rsidRDefault="002C346D" w:rsidP="002C346D"/>
    <w:p w:rsidR="002C346D" w:rsidRPr="008B3C13" w:rsidRDefault="002C346D" w:rsidP="002C346D"/>
    <w:p w:rsidR="001D1B28" w:rsidRDefault="001D1B28"/>
    <w:sectPr w:rsidR="001D1B2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46D"/>
    <w:rsid w:val="000307EF"/>
    <w:rsid w:val="000B1E5B"/>
    <w:rsid w:val="001D1B28"/>
    <w:rsid w:val="00236D41"/>
    <w:rsid w:val="00290A13"/>
    <w:rsid w:val="002C346D"/>
    <w:rsid w:val="002D5F6A"/>
    <w:rsid w:val="002F42A6"/>
    <w:rsid w:val="0035485E"/>
    <w:rsid w:val="003E25A8"/>
    <w:rsid w:val="00572DFF"/>
    <w:rsid w:val="006D710C"/>
    <w:rsid w:val="0071356A"/>
    <w:rsid w:val="007448E0"/>
    <w:rsid w:val="007A0BCF"/>
    <w:rsid w:val="0089041E"/>
    <w:rsid w:val="00AB1E99"/>
    <w:rsid w:val="00B50EB1"/>
    <w:rsid w:val="00BC61F5"/>
    <w:rsid w:val="00C36220"/>
    <w:rsid w:val="00C823EC"/>
    <w:rsid w:val="00CB05E2"/>
    <w:rsid w:val="00DA58D0"/>
    <w:rsid w:val="00E43CCD"/>
    <w:rsid w:val="00E61733"/>
    <w:rsid w:val="00EC2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2C346D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Textzstupnhosymbolu">
    <w:name w:val="Placeholder Text"/>
    <w:basedOn w:val="Predvolenpsmoodseku"/>
    <w:uiPriority w:val="99"/>
    <w:semiHidden/>
    <w:rsid w:val="00C36220"/>
    <w:rPr>
      <w:rFonts w:ascii="Times New Roman" w:hAnsi="Times New Roman" w:cs="Times New Roman"/>
      <w:color w:val="80808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C823E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C823EC"/>
    <w:rPr>
      <w:rFonts w:ascii="Tahoma" w:eastAsia="MS Mincho" w:hAnsi="Tahoma" w:cs="Tahoma"/>
      <w:sz w:val="16"/>
      <w:szCs w:val="16"/>
      <w:lang w:eastAsia="sk-SK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2C346D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Textzstupnhosymbolu">
    <w:name w:val="Placeholder Text"/>
    <w:basedOn w:val="Predvolenpsmoodseku"/>
    <w:uiPriority w:val="99"/>
    <w:semiHidden/>
    <w:rsid w:val="00C36220"/>
    <w:rPr>
      <w:rFonts w:ascii="Times New Roman" w:hAnsi="Times New Roman" w:cs="Times New Roman"/>
      <w:color w:val="80808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C823E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C823EC"/>
    <w:rPr>
      <w:rFonts w:ascii="Tahoma" w:eastAsia="MS Mincho" w:hAnsi="Tahoma" w:cs="Tahoma"/>
      <w:sz w:val="16"/>
      <w:szCs w:val="16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_dlc_DocId xmlns="e60a29af-d413-48d4-bd90-fe9d2a897e4b">WKX3UHSAJ2R6-2-349228</_dlc_DocId>
    <_dlc_DocIdUrl xmlns="e60a29af-d413-48d4-bd90-fe9d2a897e4b">
      <Url>https://ovdmasv601/sites/DMS/_layouts/15/DocIdRedir.aspx?ID=WKX3UHSAJ2R6-2-349228</Url>
      <Description>WKX3UHSAJ2R6-2-349228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83A5017-27F4-4338-84FF-04F83243E7C1}"/>
</file>

<file path=customXml/itemProps2.xml><?xml version="1.0" encoding="utf-8"?>
<ds:datastoreItem xmlns:ds="http://schemas.openxmlformats.org/officeDocument/2006/customXml" ds:itemID="{C07C1F99-7B00-4995-BA16-EA55C7B30BC2}"/>
</file>

<file path=customXml/itemProps3.xml><?xml version="1.0" encoding="utf-8"?>
<ds:datastoreItem xmlns:ds="http://schemas.openxmlformats.org/officeDocument/2006/customXml" ds:itemID="{FD104F57-77CF-453A-9EBF-B6DFB4D7C1E1}"/>
</file>

<file path=customXml/itemProps4.xml><?xml version="1.0" encoding="utf-8"?>
<ds:datastoreItem xmlns:ds="http://schemas.openxmlformats.org/officeDocument/2006/customXml" ds:itemID="{DDD5FA13-85F1-4763-AA42-2F783D87F6A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594</Words>
  <Characters>3387</Characters>
  <Application>Microsoft Office Word</Application>
  <DocSecurity>0</DocSecurity>
  <Lines>28</Lines>
  <Paragraphs>7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Galisinova Katarina</dc:creator>
  <cp:lastModifiedBy>Csánová Renáta</cp:lastModifiedBy>
  <cp:revision>2</cp:revision>
  <cp:lastPrinted>2013-07-09T11:54:00Z</cp:lastPrinted>
  <dcterms:created xsi:type="dcterms:W3CDTF">2013-07-09T12:27:00Z</dcterms:created>
  <dcterms:modified xsi:type="dcterms:W3CDTF">2013-07-09T12:27:00Z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23b5f2cb-9651-44e1-8155-61dadb9d5afb</vt:lpwstr>
  </property>
</Properties>
</file>